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820CE9" w:rsidRDefault="00820CE9" w:rsidP="00820CE9">
      <w:pPr>
        <w:spacing w:after="0" w:line="240" w:lineRule="auto"/>
        <w:jc w:val="center"/>
        <w:rPr>
          <w:rFonts w:ascii="Times New Roman" w:eastAsia="Calibri" w:hAnsi="Times New Roman"/>
          <w:i/>
          <w:sz w:val="30"/>
          <w:szCs w:val="30"/>
          <w:lang w:eastAsia="en-US"/>
        </w:rPr>
      </w:pPr>
      <w:r w:rsidRPr="00820CE9">
        <w:rPr>
          <w:rFonts w:ascii="Times New Roman" w:eastAsia="Calibri" w:hAnsi="Times New Roman"/>
          <w:i/>
          <w:sz w:val="30"/>
          <w:szCs w:val="30"/>
          <w:lang w:eastAsia="en-US"/>
        </w:rPr>
        <w:t>Материал подготовлен</w:t>
      </w:r>
    </w:p>
    <w:p w:rsidR="00C82BCC" w:rsidRDefault="00820CE9" w:rsidP="00052E51">
      <w:pPr>
        <w:pStyle w:val="a3"/>
        <w:spacing w:before="0" w:beforeAutospacing="0" w:after="0" w:afterAutospacing="0"/>
        <w:ind w:firstLine="709"/>
        <w:jc w:val="both"/>
        <w:rPr>
          <w:i/>
          <w:sz w:val="30"/>
          <w:szCs w:val="30"/>
        </w:rPr>
      </w:pPr>
      <w:r w:rsidRPr="00820CE9">
        <w:rPr>
          <w:i/>
          <w:sz w:val="30"/>
          <w:szCs w:val="30"/>
        </w:rPr>
        <w:t>учреждени</w:t>
      </w:r>
      <w:r>
        <w:rPr>
          <w:i/>
          <w:sz w:val="30"/>
          <w:szCs w:val="30"/>
        </w:rPr>
        <w:t>ем «</w:t>
      </w:r>
      <w:r w:rsidRPr="00820CE9">
        <w:rPr>
          <w:i/>
          <w:sz w:val="30"/>
          <w:szCs w:val="30"/>
        </w:rPr>
        <w:t>Гродненское областное управление МЧС</w:t>
      </w:r>
      <w:r>
        <w:rPr>
          <w:i/>
          <w:sz w:val="30"/>
          <w:szCs w:val="30"/>
        </w:rPr>
        <w:t>»</w:t>
      </w:r>
      <w:bookmarkStart w:id="0" w:name="_GoBack"/>
      <w:bookmarkEnd w:id="0"/>
    </w:p>
    <w:p w:rsidR="00820CE9" w:rsidRPr="00052E51" w:rsidRDefault="00820CE9" w:rsidP="00052E51">
      <w:pPr>
        <w:pStyle w:val="a3"/>
        <w:spacing w:before="0" w:beforeAutospacing="0" w:after="0" w:afterAutospacing="0"/>
        <w:ind w:firstLine="709"/>
        <w:jc w:val="both"/>
        <w:rPr>
          <w:sz w:val="30"/>
          <w:szCs w:val="30"/>
        </w:rPr>
      </w:pPr>
    </w:p>
    <w:p w:rsidR="00C82BCC" w:rsidRPr="00052E51" w:rsidRDefault="00C82BCC" w:rsidP="00052E51">
      <w:pPr>
        <w:spacing w:after="0" w:line="240" w:lineRule="auto"/>
        <w:jc w:val="both"/>
        <w:rPr>
          <w:rFonts w:ascii="Times New Roman" w:hAnsi="Times New Roman"/>
          <w:sz w:val="30"/>
          <w:szCs w:val="30"/>
        </w:rPr>
      </w:pPr>
      <w:r w:rsidRPr="00052E51">
        <w:rPr>
          <w:rFonts w:ascii="Times New Roman" w:hAnsi="Times New Roman"/>
          <w:sz w:val="30"/>
          <w:szCs w:val="30"/>
          <w:lang w:val="be-BY"/>
        </w:rPr>
        <w:tab/>
      </w:r>
      <w:r w:rsidRPr="00052E51">
        <w:rPr>
          <w:rFonts w:ascii="Times New Roman" w:hAnsi="Times New Roman"/>
          <w:sz w:val="30"/>
          <w:szCs w:val="30"/>
        </w:rPr>
        <w:t>За 2 месяца текущего года произошло 109 пожаров (за аналогичный период 2019 года – 101, рост на 7,9 %)</w:t>
      </w:r>
      <w:r w:rsidRPr="00052E51">
        <w:rPr>
          <w:rFonts w:ascii="Times New Roman" w:hAnsi="Times New Roman"/>
          <w:i/>
          <w:sz w:val="30"/>
          <w:szCs w:val="30"/>
        </w:rPr>
        <w:t xml:space="preserve">. </w:t>
      </w:r>
      <w:r w:rsidRPr="00052E51">
        <w:rPr>
          <w:rFonts w:ascii="Times New Roman" w:hAnsi="Times New Roman"/>
          <w:sz w:val="30"/>
          <w:szCs w:val="30"/>
        </w:rPr>
        <w:t xml:space="preserve">Обнаружено погибшими 15 человек (за аналогичный период 2019 года – 10, рост на 50 %).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В текущем году факты гибели людей на пожарах имели место в Ошмянском – четы</w:t>
      </w:r>
      <w:r w:rsidR="003B53A2">
        <w:rPr>
          <w:rFonts w:ascii="Times New Roman" w:hAnsi="Times New Roman"/>
          <w:sz w:val="30"/>
          <w:szCs w:val="30"/>
        </w:rPr>
        <w:t>ре человека, Гродненском – три</w:t>
      </w:r>
      <w:r w:rsidRPr="00052E51">
        <w:rPr>
          <w:rFonts w:ascii="Times New Roman" w:hAnsi="Times New Roman"/>
          <w:sz w:val="30"/>
          <w:szCs w:val="30"/>
        </w:rPr>
        <w:t>, Новогрудско</w:t>
      </w:r>
      <w:r w:rsidR="003B53A2">
        <w:rPr>
          <w:rFonts w:ascii="Times New Roman" w:hAnsi="Times New Roman"/>
          <w:sz w:val="30"/>
          <w:szCs w:val="30"/>
        </w:rPr>
        <w:t>м и Слонимском – по два</w:t>
      </w:r>
      <w:r w:rsidRPr="00052E51">
        <w:rPr>
          <w:rFonts w:ascii="Times New Roman" w:hAnsi="Times New Roman"/>
          <w:sz w:val="30"/>
          <w:szCs w:val="30"/>
        </w:rPr>
        <w:t>, Волковысском, Ивьевском, Мостовском и Щучинском районах – по одному человеку.</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Все пожары с гибелью людей произошли в жилом секторе, в сельской местности.</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 xml:space="preserve">Накануне пожаров в нетрезвом состоянии были 12 погибших из 15. </w:t>
      </w:r>
    </w:p>
    <w:p w:rsidR="00C82BCC" w:rsidRDefault="00C82BCC" w:rsidP="00052E51">
      <w:pPr>
        <w:spacing w:after="0" w:line="240" w:lineRule="auto"/>
        <w:ind w:firstLine="567"/>
        <w:rPr>
          <w:rFonts w:ascii="Times New Roman" w:hAnsi="Times New Roman"/>
          <w:b/>
          <w:spacing w:val="-6"/>
          <w:sz w:val="30"/>
          <w:szCs w:val="30"/>
          <w:u w:val="single"/>
        </w:rPr>
      </w:pPr>
    </w:p>
    <w:p w:rsidR="00C82BCC" w:rsidRPr="00052E51" w:rsidRDefault="00C82BCC" w:rsidP="00052E5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текущем году в нашей области предположительно от неза</w:t>
      </w:r>
      <w:r w:rsidR="003B53A2">
        <w:rPr>
          <w:rFonts w:ascii="Times New Roman" w:hAnsi="Times New Roman"/>
          <w:sz w:val="30"/>
          <w:szCs w:val="30"/>
        </w:rPr>
        <w:t>тушенной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БервенцыОшмянского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t xml:space="preserve">С 2002 года в республике автономные пожарные извещатели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w:t>
      </w:r>
      <w:r w:rsidRPr="003233D2">
        <w:rPr>
          <w:spacing w:val="-6"/>
          <w:sz w:val="30"/>
          <w:szCs w:val="30"/>
        </w:rPr>
        <w:lastRenderedPageBreak/>
        <w:t>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t>Своевременно обнаружить возгорание, а, соответственно, избежать материального ущерба, травмирования и гибели можно и нужно, установив в квартире или доме автономный пожарный извещатель.</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21 августа 2019 года в 5-37 часов ошмянские спасатели приняли сообщение о пожаре по улице Фрацишканской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извещателя.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xml:space="preserve">. В результате уничтожена кровля, перекрытие, повреждены стены и имущество в доме.Под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lastRenderedPageBreak/>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r w:rsidRPr="00052E51">
        <w:rPr>
          <w:b/>
          <w:bCs/>
          <w:sz w:val="30"/>
          <w:szCs w:val="30"/>
        </w:rPr>
        <w:t>отступка.</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w:t>
      </w:r>
      <w:r w:rsidRPr="00AE23ED">
        <w:rPr>
          <w:sz w:val="30"/>
          <w:szCs w:val="30"/>
        </w:rPr>
        <w:lastRenderedPageBreak/>
        <w:t xml:space="preserve">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Дятловском районе. Наибольшее количество загораний кустарника и сухой растительности было в Волковысском (49 случаев), Сморгонском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2,45 га</w:t>
        </w:r>
      </w:smartTag>
      <w:r w:rsidRPr="004757AE">
        <w:rPr>
          <w:rFonts w:ascii="Times New Roman" w:hAnsi="Times New Roman"/>
          <w:b/>
          <w:i/>
          <w:sz w:val="30"/>
          <w:szCs w:val="30"/>
        </w:rPr>
        <w:t>.</w:t>
      </w:r>
      <w:r>
        <w:rPr>
          <w:rFonts w:ascii="Times New Roman" w:hAnsi="Times New Roman"/>
          <w:b/>
          <w:i/>
          <w:sz w:val="30"/>
          <w:szCs w:val="30"/>
        </w:rPr>
        <w:t>вЛидком, Кореличском и Сморгонском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сморгонским спасателям о загорании в деревне Понарка. Дым видели жители соседней деревни за </w:t>
      </w:r>
      <w:r w:rsidRPr="003A7650">
        <w:rPr>
          <w:rFonts w:ascii="Times New Roman" w:hAnsi="Times New Roman"/>
          <w:i/>
          <w:sz w:val="30"/>
          <w:szCs w:val="30"/>
        </w:rPr>
        <w:lastRenderedPageBreak/>
        <w:t xml:space="preserve">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Понарка дал пояснения в РОВД, что </w:t>
      </w:r>
      <w:r w:rsidRPr="00052E51">
        <w:rPr>
          <w:rFonts w:ascii="Times New Roman" w:hAnsi="Times New Roman"/>
          <w:i/>
          <w:sz w:val="30"/>
          <w:szCs w:val="30"/>
        </w:rPr>
        <w:t>незатушенный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незатушенную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Вспомним события, которые произошли в 1992 году в Могилевской области. Из-за небрежно брошенной спички выгорело две деревни Калюга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хозпостроек. В Калюге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хозпостройки на территории частного домовладения в д.М.ПочерняИвьевского района. Аналогичная ситуация произошла на территории частных домовладений в д. Лихачи Гродненского района, д.</w:t>
      </w:r>
      <w:r>
        <w:rPr>
          <w:rFonts w:ascii="Times New Roman" w:hAnsi="Times New Roman"/>
          <w:i/>
          <w:sz w:val="30"/>
          <w:szCs w:val="30"/>
        </w:rPr>
        <w:t>Ос</w:t>
      </w:r>
      <w:r w:rsidRPr="006F307A">
        <w:rPr>
          <w:rFonts w:ascii="Times New Roman" w:hAnsi="Times New Roman"/>
          <w:i/>
          <w:sz w:val="30"/>
          <w:szCs w:val="30"/>
        </w:rPr>
        <w:t>иповцыВороновского района, аг.ПалушиОстровецкого района и г.Березовка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Еще один пожар по той же причине произошел в д.ГрибовщинаОшмянского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w:t>
      </w:r>
      <w:r w:rsidRPr="003D5566">
        <w:rPr>
          <w:sz w:val="30"/>
          <w:szCs w:val="30"/>
          <w:lang w:eastAsia="en-US"/>
        </w:rPr>
        <w:lastRenderedPageBreak/>
        <w:t>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lastRenderedPageBreak/>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 xml:space="preserve">устройство минерализованных полосна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торфомассивов,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24 апреля 2019 года в 14-36 в центр оперативного управления Гродненского областного управления МЧС поступило сообщение о том, что горит лес за агрогородком Гожа Гродненского района. Огонь распространятся в направлении границы с Литовской Республикой.</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w:t>
      </w:r>
      <w:r w:rsidRPr="006E267F">
        <w:rPr>
          <w:i/>
          <w:sz w:val="30"/>
          <w:szCs w:val="30"/>
        </w:rPr>
        <w:lastRenderedPageBreak/>
        <w:t xml:space="preserve">населенных пунктах Плебанишки, Чернуха и Привалки выставлены пожарные посты. Для мониторинга обстановки привлечен вертолёт  МЧС.Организовано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t xml:space="preserve">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19 апреля 2019 года произошел пожар хозпостройки в аг.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w:t>
      </w:r>
      <w:r w:rsidRPr="00405325">
        <w:rPr>
          <w:rFonts w:ascii="Times New Roman" w:hAnsi="Times New Roman"/>
          <w:i/>
          <w:sz w:val="30"/>
          <w:szCs w:val="30"/>
        </w:rPr>
        <w:lastRenderedPageBreak/>
        <w:t>сельхозпредприятия возле деревни Косилы.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«Амкодор» и трактор. Огнем уничтожено около 100 тонн соломы в рулонах. Люди не пострадали. Причина возгорания - шалость детей с огнем.Выяснилось,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Хочу обратить внимание присутствующих на мобильное приложение для смартфонов и планшетов на базе Android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lastRenderedPageBreak/>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аудиоподсказки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t>Ещё можно присоединиться к группе МЧС в вайбере. Широко используем различные формы взаимодействия с гражданами, в том числе и социальные сети - «Вконтакте» создана официальная группа «МЧС Гродно». Присоединяйтесь.</w:t>
      </w:r>
    </w:p>
    <w:sectPr w:rsidR="00C82BCC" w:rsidRPr="00405325" w:rsidSect="00080929">
      <w:footerReference w:type="default" r:id="rId7"/>
      <w:pgSz w:w="11906" w:h="16838"/>
      <w:pgMar w:top="993"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525" w:rsidRDefault="00172525" w:rsidP="00EA62C7">
      <w:pPr>
        <w:spacing w:after="0" w:line="240" w:lineRule="auto"/>
      </w:pPr>
      <w:r>
        <w:separator/>
      </w:r>
    </w:p>
  </w:endnote>
  <w:endnote w:type="continuationSeparator" w:id="1">
    <w:p w:rsidR="00172525" w:rsidRDefault="00172525" w:rsidP="00EA6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BCC" w:rsidRDefault="00E7631A">
    <w:pPr>
      <w:pStyle w:val="a6"/>
      <w:jc w:val="center"/>
    </w:pPr>
    <w:r>
      <w:fldChar w:fldCharType="begin"/>
    </w:r>
    <w:r w:rsidR="00774E43">
      <w:instrText xml:space="preserve"> PAGE   \* MERGEFORMAT </w:instrText>
    </w:r>
    <w:r>
      <w:fldChar w:fldCharType="separate"/>
    </w:r>
    <w:r w:rsidR="005620F1">
      <w:rPr>
        <w:noProof/>
      </w:rPr>
      <w:t>1</w:t>
    </w:r>
    <w:r>
      <w:rPr>
        <w:noProof/>
      </w:rPr>
      <w:fldChar w:fldCharType="end"/>
    </w:r>
  </w:p>
  <w:p w:rsidR="00C82BCC" w:rsidRDefault="00C82B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525" w:rsidRDefault="00172525" w:rsidP="00EA62C7">
      <w:pPr>
        <w:spacing w:after="0" w:line="240" w:lineRule="auto"/>
      </w:pPr>
      <w:r>
        <w:separator/>
      </w:r>
    </w:p>
  </w:footnote>
  <w:footnote w:type="continuationSeparator" w:id="1">
    <w:p w:rsidR="00172525" w:rsidRDefault="00172525" w:rsidP="00EA62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72525"/>
    <w:rsid w:val="00196EE7"/>
    <w:rsid w:val="001A67D8"/>
    <w:rsid w:val="001E68E7"/>
    <w:rsid w:val="001E7545"/>
    <w:rsid w:val="00210F01"/>
    <w:rsid w:val="00226E20"/>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20F1"/>
    <w:rsid w:val="005634AE"/>
    <w:rsid w:val="005762ED"/>
    <w:rsid w:val="005B1E3A"/>
    <w:rsid w:val="005C68FD"/>
    <w:rsid w:val="005E21B2"/>
    <w:rsid w:val="005E4B6E"/>
    <w:rsid w:val="0062642D"/>
    <w:rsid w:val="006371E7"/>
    <w:rsid w:val="00660048"/>
    <w:rsid w:val="006726B2"/>
    <w:rsid w:val="00680EB5"/>
    <w:rsid w:val="00692035"/>
    <w:rsid w:val="006A1321"/>
    <w:rsid w:val="006B5BC6"/>
    <w:rsid w:val="006E267F"/>
    <w:rsid w:val="006E4372"/>
    <w:rsid w:val="006F307A"/>
    <w:rsid w:val="007077AC"/>
    <w:rsid w:val="00716A9D"/>
    <w:rsid w:val="0072681E"/>
    <w:rsid w:val="00742CEA"/>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B3268"/>
    <w:rsid w:val="008B4DF0"/>
    <w:rsid w:val="00904C92"/>
    <w:rsid w:val="00931E56"/>
    <w:rsid w:val="009626AC"/>
    <w:rsid w:val="009748B1"/>
    <w:rsid w:val="009B5721"/>
    <w:rsid w:val="009D6345"/>
    <w:rsid w:val="00A079F9"/>
    <w:rsid w:val="00A278B8"/>
    <w:rsid w:val="00A745C7"/>
    <w:rsid w:val="00AA2745"/>
    <w:rsid w:val="00AC52E5"/>
    <w:rsid w:val="00AE048C"/>
    <w:rsid w:val="00AE23E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7631A"/>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r="http://schemas.openxmlformats.org/officeDocument/2006/relationships" xmlns:w="http://schemas.openxmlformats.org/wordprocessingml/2006/main">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Arbuzova_IV</cp:lastModifiedBy>
  <cp:revision>2</cp:revision>
  <cp:lastPrinted>2017-03-15T14:01:00Z</cp:lastPrinted>
  <dcterms:created xsi:type="dcterms:W3CDTF">2020-03-19T06:01:00Z</dcterms:created>
  <dcterms:modified xsi:type="dcterms:W3CDTF">2020-03-19T06:01:00Z</dcterms:modified>
</cp:coreProperties>
</file>